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BF" w:rsidRPr="005C2CB1" w:rsidRDefault="001B56BF" w:rsidP="001B56BF">
      <w:pPr>
        <w:spacing w:line="360" w:lineRule="auto"/>
        <w:jc w:val="center"/>
        <w:rPr>
          <w:b/>
          <w:sz w:val="24"/>
        </w:rPr>
      </w:pPr>
      <w:r w:rsidRPr="005C2CB1">
        <w:rPr>
          <w:b/>
          <w:sz w:val="24"/>
        </w:rPr>
        <w:t>PROJETO DE LEI DO LEGISLATIVO Nº 006/2019, DE 0</w:t>
      </w:r>
      <w:r w:rsidR="00980DA8">
        <w:rPr>
          <w:b/>
          <w:sz w:val="24"/>
        </w:rPr>
        <w:t>9</w:t>
      </w:r>
      <w:r w:rsidRPr="005C2CB1">
        <w:rPr>
          <w:b/>
          <w:sz w:val="24"/>
        </w:rPr>
        <w:t xml:space="preserve"> DE MAIO DE 2019.</w:t>
      </w:r>
    </w:p>
    <w:p w:rsidR="001B56BF" w:rsidRPr="005C2CB1" w:rsidRDefault="001B56BF" w:rsidP="001B56BF">
      <w:pPr>
        <w:spacing w:line="360" w:lineRule="auto"/>
        <w:jc w:val="both"/>
        <w:rPr>
          <w:b/>
          <w:sz w:val="24"/>
        </w:rPr>
      </w:pPr>
    </w:p>
    <w:p w:rsidR="001B56BF" w:rsidRPr="005C2CB1" w:rsidRDefault="001B56BF" w:rsidP="00943787">
      <w:pPr>
        <w:ind w:left="3969"/>
        <w:jc w:val="both"/>
        <w:rPr>
          <w:color w:val="000000"/>
          <w:sz w:val="24"/>
        </w:rPr>
      </w:pPr>
      <w:r w:rsidRPr="005C2CB1">
        <w:rPr>
          <w:b/>
          <w:bCs/>
          <w:iCs/>
          <w:color w:val="000000"/>
          <w:sz w:val="24"/>
        </w:rPr>
        <w:t>CRIA A OUVIDORIA-GERAL NA CÂMARA DE VEREADORES DE QUATRO IRMÃOS E DÁ OUTRAS PROVIDÊNCIAS</w:t>
      </w:r>
      <w:r w:rsidRPr="005C2CB1">
        <w:rPr>
          <w:b/>
          <w:bCs/>
          <w:color w:val="000000"/>
          <w:sz w:val="24"/>
        </w:rPr>
        <w:t>.</w:t>
      </w:r>
    </w:p>
    <w:p w:rsidR="001B56BF" w:rsidRPr="005C2CB1" w:rsidRDefault="001B56BF" w:rsidP="001B56BF">
      <w:pPr>
        <w:spacing w:line="360" w:lineRule="auto"/>
        <w:ind w:left="4250"/>
        <w:jc w:val="both"/>
        <w:rPr>
          <w:color w:val="000000"/>
          <w:sz w:val="24"/>
        </w:rPr>
      </w:pPr>
    </w:p>
    <w:p w:rsidR="001B56BF" w:rsidRPr="005C2CB1" w:rsidRDefault="001B56BF" w:rsidP="001B56BF">
      <w:pPr>
        <w:spacing w:line="360" w:lineRule="auto"/>
        <w:ind w:firstLine="1420"/>
        <w:jc w:val="both"/>
        <w:rPr>
          <w:bCs/>
          <w:color w:val="000000"/>
          <w:sz w:val="24"/>
        </w:rPr>
      </w:pPr>
      <w:r w:rsidRPr="005C2CB1">
        <w:rPr>
          <w:bCs/>
          <w:color w:val="000000"/>
          <w:sz w:val="24"/>
        </w:rPr>
        <w:t>A Mesa Diretora do Poder Legislativo do Município de Quatro Irmãos, Estado do Rio Grande do Sul, usando das atribuições conferidas pela Lei Orgânica Municipal e de conformidade com o Regimento Interno da casa, propõe o presente Projeto de Lei:</w:t>
      </w:r>
    </w:p>
    <w:p w:rsidR="001B56BF" w:rsidRPr="005C2CB1" w:rsidRDefault="001B56BF" w:rsidP="001B56BF">
      <w:pPr>
        <w:spacing w:line="360" w:lineRule="auto"/>
        <w:ind w:firstLine="4250"/>
        <w:jc w:val="both"/>
        <w:rPr>
          <w:color w:val="000000"/>
          <w:sz w:val="24"/>
        </w:rPr>
      </w:pPr>
    </w:p>
    <w:p w:rsidR="001B56BF" w:rsidRDefault="001B56BF" w:rsidP="001B56BF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b/>
          <w:bCs/>
          <w:color w:val="000000"/>
          <w:sz w:val="24"/>
        </w:rPr>
        <w:t xml:space="preserve">Art. 1º. </w:t>
      </w:r>
      <w:r w:rsidRPr="005C2CB1">
        <w:rPr>
          <w:color w:val="000000"/>
          <w:sz w:val="24"/>
        </w:rPr>
        <w:t>Fica criada a Ouvidoria-Geral na estrutura administrativa da Câmara Municipal de Vereadores de Quatro Irmãos/RS.</w:t>
      </w:r>
    </w:p>
    <w:p w:rsidR="007848AA" w:rsidRDefault="007848AA" w:rsidP="007848AA">
      <w:pPr>
        <w:spacing w:line="360" w:lineRule="auto"/>
        <w:ind w:firstLine="1418"/>
        <w:jc w:val="both"/>
        <w:rPr>
          <w:color w:val="000000"/>
          <w:sz w:val="24"/>
        </w:rPr>
      </w:pPr>
      <w:r w:rsidRPr="007848AA">
        <w:rPr>
          <w:b/>
          <w:color w:val="000000"/>
          <w:sz w:val="24"/>
        </w:rPr>
        <w:t>Parágrafo único</w:t>
      </w:r>
      <w:r w:rsidRPr="007848AA">
        <w:rPr>
          <w:color w:val="000000"/>
          <w:sz w:val="24"/>
        </w:rPr>
        <w:t>. A Ouvidoria Legislativa Municipal</w:t>
      </w:r>
      <w:r>
        <w:rPr>
          <w:color w:val="000000"/>
          <w:sz w:val="24"/>
        </w:rPr>
        <w:t xml:space="preserve"> </w:t>
      </w:r>
      <w:r w:rsidRPr="007848AA">
        <w:rPr>
          <w:color w:val="000000"/>
          <w:sz w:val="24"/>
        </w:rPr>
        <w:t>é um órgão de interlocução entre a Câmara Municipal</w:t>
      </w:r>
      <w:r>
        <w:rPr>
          <w:color w:val="000000"/>
          <w:sz w:val="24"/>
        </w:rPr>
        <w:t xml:space="preserve"> </w:t>
      </w:r>
      <w:r w:rsidRPr="007848AA">
        <w:rPr>
          <w:color w:val="000000"/>
          <w:sz w:val="24"/>
        </w:rPr>
        <w:t>e a sociedade, constituindo-se em um canal aberto para</w:t>
      </w:r>
      <w:r>
        <w:rPr>
          <w:color w:val="000000"/>
          <w:sz w:val="24"/>
        </w:rPr>
        <w:t xml:space="preserve"> </w:t>
      </w:r>
      <w:r w:rsidRPr="007848AA">
        <w:rPr>
          <w:color w:val="000000"/>
          <w:sz w:val="24"/>
        </w:rPr>
        <w:t>o recebimento de solicitações, pedidos de informações,</w:t>
      </w:r>
      <w:r>
        <w:rPr>
          <w:color w:val="000000"/>
          <w:sz w:val="24"/>
        </w:rPr>
        <w:t xml:space="preserve"> </w:t>
      </w:r>
      <w:r w:rsidRPr="007848AA">
        <w:rPr>
          <w:color w:val="000000"/>
          <w:sz w:val="24"/>
        </w:rPr>
        <w:t>reclamações, sugestõe</w:t>
      </w:r>
      <w:r>
        <w:rPr>
          <w:color w:val="000000"/>
          <w:sz w:val="24"/>
        </w:rPr>
        <w:t>s, e quaisquer outros encaminha</w:t>
      </w:r>
      <w:r w:rsidRPr="007848AA">
        <w:rPr>
          <w:color w:val="000000"/>
          <w:sz w:val="24"/>
        </w:rPr>
        <w:t>mentos da sociedade, desde que relacionados à Câmara</w:t>
      </w:r>
      <w:r>
        <w:rPr>
          <w:color w:val="000000"/>
          <w:sz w:val="24"/>
        </w:rPr>
        <w:t xml:space="preserve"> </w:t>
      </w:r>
      <w:r w:rsidRPr="007848AA">
        <w:rPr>
          <w:color w:val="000000"/>
          <w:sz w:val="24"/>
        </w:rPr>
        <w:t>Municipal.</w:t>
      </w:r>
    </w:p>
    <w:p w:rsidR="003F3649" w:rsidRPr="005C2CB1" w:rsidRDefault="001B56BF" w:rsidP="007848AA">
      <w:pPr>
        <w:spacing w:line="360" w:lineRule="auto"/>
        <w:ind w:firstLine="127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Art. 2º. </w:t>
      </w:r>
      <w:r w:rsidR="003F3649" w:rsidRPr="005C2CB1">
        <w:rPr>
          <w:color w:val="000000"/>
          <w:sz w:val="24"/>
        </w:rPr>
        <w:t xml:space="preserve">Constituem </w:t>
      </w:r>
      <w:r w:rsidR="003F3649" w:rsidRPr="00CE0EE9">
        <w:rPr>
          <w:color w:val="000000"/>
          <w:sz w:val="24"/>
        </w:rPr>
        <w:t xml:space="preserve">competências </w:t>
      </w:r>
      <w:r w:rsidR="003F3649" w:rsidRPr="005C2CB1">
        <w:rPr>
          <w:color w:val="000000"/>
          <w:sz w:val="24"/>
        </w:rPr>
        <w:t>da Ouvidoria-Geral:</w:t>
      </w:r>
    </w:p>
    <w:p w:rsidR="003F3649" w:rsidRPr="005C2CB1" w:rsidRDefault="003F3649" w:rsidP="007848AA">
      <w:pPr>
        <w:spacing w:line="360" w:lineRule="auto"/>
        <w:ind w:firstLine="1276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 xml:space="preserve">I – receber e registrar com numeração autônoma sugestões, críticas, </w:t>
      </w:r>
      <w:r w:rsidR="00441E3A">
        <w:rPr>
          <w:color w:val="000000"/>
          <w:sz w:val="24"/>
        </w:rPr>
        <w:t xml:space="preserve">denúncias, </w:t>
      </w:r>
      <w:r w:rsidRPr="005C2CB1">
        <w:rPr>
          <w:color w:val="000000"/>
          <w:sz w:val="24"/>
        </w:rPr>
        <w:t>reclamações e representações de qualquer cidadão;</w:t>
      </w:r>
    </w:p>
    <w:p w:rsidR="003F3649" w:rsidRPr="005C2CB1" w:rsidRDefault="003F3649" w:rsidP="007848AA">
      <w:pPr>
        <w:spacing w:line="360" w:lineRule="auto"/>
        <w:ind w:firstLine="1276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II – tomar conhecimento de matérias jornalísticas divulgadas pelos meios de comunicação, referentes ao funcionamento da Câmara Municipal de Vereadores deste município;</w:t>
      </w:r>
    </w:p>
    <w:p w:rsidR="003F3649" w:rsidRPr="005C2CB1" w:rsidRDefault="003F3649" w:rsidP="00CE0EE9">
      <w:pPr>
        <w:spacing w:line="360" w:lineRule="auto"/>
        <w:ind w:firstLine="1276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III – propor aos integrantes da Mesa Diretora providências que entender necessárias ao aperfeiçoamento institucional</w:t>
      </w:r>
      <w:r w:rsidR="00CE0EE9">
        <w:rPr>
          <w:color w:val="000000"/>
          <w:sz w:val="24"/>
        </w:rPr>
        <w:t xml:space="preserve"> do Poder Legislativo Municipal, bem como </w:t>
      </w:r>
      <w:r w:rsidR="00CE0EE9" w:rsidRPr="005C2CB1">
        <w:rPr>
          <w:color w:val="000000"/>
          <w:sz w:val="24"/>
        </w:rPr>
        <w:t>sugerir medidas para a preservação e a defesa do interesse público, o restabelecimento da legalidade e a responsabilidade política, administrativa, civil e criminal, conforme o caso.</w:t>
      </w:r>
    </w:p>
    <w:p w:rsidR="003F3649" w:rsidRDefault="003F3649" w:rsidP="007848AA">
      <w:pPr>
        <w:spacing w:line="360" w:lineRule="auto"/>
        <w:ind w:firstLine="1276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 xml:space="preserve">IV – comunicar aos demais integrantes da Mesa Diretora condutas de agentes políticos e públicos do Poder Legislativo Municipal que possam caracterizar a prática de ilícito no exercício da função pública; </w:t>
      </w:r>
    </w:p>
    <w:p w:rsidR="00980DA8" w:rsidRPr="005C2CB1" w:rsidRDefault="00980DA8" w:rsidP="00980DA8">
      <w:pPr>
        <w:spacing w:line="360" w:lineRule="auto"/>
        <w:ind w:firstLine="127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V - </w:t>
      </w:r>
      <w:r w:rsidRPr="00980DA8">
        <w:rPr>
          <w:color w:val="000000"/>
          <w:sz w:val="24"/>
        </w:rPr>
        <w:t>fornecer informações, material educativo e orientar os cidadãos quando as manifestações</w:t>
      </w:r>
      <w:r>
        <w:rPr>
          <w:color w:val="000000"/>
          <w:sz w:val="24"/>
        </w:rPr>
        <w:t xml:space="preserve"> </w:t>
      </w:r>
      <w:r w:rsidRPr="00980DA8">
        <w:rPr>
          <w:color w:val="000000"/>
          <w:sz w:val="24"/>
        </w:rPr>
        <w:t>não forem de competência da Ouvidoria da Câmara Municipal;</w:t>
      </w:r>
    </w:p>
    <w:p w:rsidR="001B56BF" w:rsidRDefault="00045CF8" w:rsidP="007848AA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Art.3º. </w:t>
      </w:r>
      <w:r w:rsidR="00F51B70">
        <w:rPr>
          <w:color w:val="000000"/>
          <w:sz w:val="24"/>
        </w:rPr>
        <w:t xml:space="preserve">São </w:t>
      </w:r>
      <w:r w:rsidR="00F51B70" w:rsidRPr="00CE0EE9">
        <w:rPr>
          <w:color w:val="000000"/>
          <w:sz w:val="24"/>
        </w:rPr>
        <w:t>atribuições</w:t>
      </w:r>
      <w:r w:rsidR="00F51B70">
        <w:rPr>
          <w:color w:val="000000"/>
          <w:sz w:val="24"/>
        </w:rPr>
        <w:t xml:space="preserve"> do Ouvidor-Geral:</w:t>
      </w:r>
    </w:p>
    <w:p w:rsidR="00F51B70" w:rsidRPr="00F51B70" w:rsidRDefault="00F51B70" w:rsidP="00F51B70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 – </w:t>
      </w:r>
      <w:proofErr w:type="gramStart"/>
      <w:r>
        <w:rPr>
          <w:color w:val="000000"/>
          <w:sz w:val="24"/>
        </w:rPr>
        <w:t>atuar</w:t>
      </w:r>
      <w:proofErr w:type="gramEnd"/>
      <w:r>
        <w:rPr>
          <w:color w:val="000000"/>
          <w:sz w:val="24"/>
        </w:rPr>
        <w:t xml:space="preserve"> na defesa dos direitos dos usuários de serviços públicos, de acordo com a Lei nº 13.460/2017;</w:t>
      </w:r>
    </w:p>
    <w:p w:rsidR="00D872DB" w:rsidRDefault="00D872DB" w:rsidP="00F51B70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II - </w:t>
      </w:r>
      <w:proofErr w:type="gramStart"/>
      <w:r w:rsidRPr="00F51B70">
        <w:rPr>
          <w:color w:val="000000"/>
          <w:sz w:val="24"/>
        </w:rPr>
        <w:t>receber</w:t>
      </w:r>
      <w:proofErr w:type="gramEnd"/>
      <w:r w:rsidRPr="00F51B70">
        <w:rPr>
          <w:color w:val="000000"/>
          <w:sz w:val="24"/>
        </w:rPr>
        <w:t xml:space="preserve">, analisar e encaminhar às autoridades competentes as manifestações, acompanhando o tratamento e a efetiva conclusão das manifestações de usuário perante órgão ou entidade a que se vincula; </w:t>
      </w:r>
    </w:p>
    <w:p w:rsidR="00D872DB" w:rsidRDefault="00D872DB" w:rsidP="00D872DB">
      <w:pPr>
        <w:spacing w:line="360" w:lineRule="auto"/>
        <w:ind w:firstLine="1418"/>
        <w:jc w:val="both"/>
        <w:rPr>
          <w:color w:val="000000"/>
          <w:sz w:val="24"/>
        </w:rPr>
      </w:pPr>
      <w:r w:rsidRPr="00D872DB">
        <w:rPr>
          <w:color w:val="000000"/>
          <w:sz w:val="24"/>
        </w:rPr>
        <w:t xml:space="preserve">III – promover as ações necessárias à apuração da veracidade das reclamações e denúncias e, sendo o caso, levá-las ao conhecimento da Mesa Diretora; </w:t>
      </w:r>
    </w:p>
    <w:p w:rsidR="00F51B70" w:rsidRPr="00F51B70" w:rsidRDefault="00D872DB" w:rsidP="00D872DB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IV</w:t>
      </w:r>
      <w:r w:rsidR="00F51B70" w:rsidRPr="00F51B70">
        <w:rPr>
          <w:color w:val="000000"/>
          <w:sz w:val="24"/>
        </w:rPr>
        <w:t xml:space="preserve"> - auxiliar na prevenção e correção dos atos e procedimentos incompatíveis com os pri</w:t>
      </w:r>
      <w:r>
        <w:rPr>
          <w:color w:val="000000"/>
          <w:sz w:val="24"/>
        </w:rPr>
        <w:t xml:space="preserve">ncípios estabelecidos nesta Lei e </w:t>
      </w:r>
      <w:r w:rsidRPr="00F51B70">
        <w:rPr>
          <w:color w:val="000000"/>
          <w:sz w:val="24"/>
        </w:rPr>
        <w:t>propor aperfeiçoamentos na prestação dos serviços</w:t>
      </w:r>
      <w:r>
        <w:rPr>
          <w:color w:val="000000"/>
          <w:sz w:val="24"/>
        </w:rPr>
        <w:t xml:space="preserve"> junto a Mesa Diretora</w:t>
      </w:r>
      <w:r w:rsidRPr="00F51B70">
        <w:rPr>
          <w:color w:val="000000"/>
          <w:sz w:val="24"/>
        </w:rPr>
        <w:t>;</w:t>
      </w:r>
    </w:p>
    <w:p w:rsidR="00F51B70" w:rsidRDefault="00F51B70" w:rsidP="00F51B70">
      <w:pPr>
        <w:spacing w:line="360" w:lineRule="auto"/>
        <w:ind w:firstLine="1418"/>
        <w:jc w:val="both"/>
        <w:rPr>
          <w:color w:val="000000"/>
          <w:sz w:val="24"/>
        </w:rPr>
      </w:pPr>
      <w:r w:rsidRPr="00F51B70">
        <w:rPr>
          <w:color w:val="000000"/>
          <w:sz w:val="24"/>
        </w:rPr>
        <w:t>V- promover a adoção de mediação e conciliação entre o usuário e o órgão ou a entidade pública, sem prejuízo de outros órgãos competentes.</w:t>
      </w:r>
    </w:p>
    <w:p w:rsidR="0096568F" w:rsidRDefault="0096568F" w:rsidP="00F51B70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VI – elaborar, anualmente, relatório de gestão.</w:t>
      </w:r>
    </w:p>
    <w:p w:rsidR="00980DA8" w:rsidRDefault="0096568F" w:rsidP="0080162D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Art.4º. </w:t>
      </w:r>
      <w:r w:rsidRPr="005C2CB1">
        <w:rPr>
          <w:color w:val="000000"/>
          <w:sz w:val="24"/>
        </w:rPr>
        <w:t>A função de Ouvidor-Geral será desempenhada por servidor, ocupante de cargo de provimento efetivo, designado por Ato do Presidente da Mesa Diretora de</w:t>
      </w:r>
      <w:r w:rsidR="0080162D">
        <w:rPr>
          <w:color w:val="000000"/>
          <w:sz w:val="24"/>
        </w:rPr>
        <w:t>ste Poder Legislativo Municipal</w:t>
      </w:r>
      <w:r w:rsidR="00980DA8">
        <w:rPr>
          <w:color w:val="000000"/>
          <w:sz w:val="24"/>
        </w:rPr>
        <w:t>.</w:t>
      </w:r>
    </w:p>
    <w:p w:rsidR="0080162D" w:rsidRDefault="0080162D" w:rsidP="0080162D">
      <w:pPr>
        <w:spacing w:line="360" w:lineRule="auto"/>
        <w:ind w:firstLine="1418"/>
        <w:jc w:val="both"/>
        <w:rPr>
          <w:color w:val="000000"/>
          <w:sz w:val="24"/>
        </w:rPr>
      </w:pPr>
      <w:r w:rsidRPr="0080162D">
        <w:rPr>
          <w:b/>
          <w:color w:val="000000"/>
          <w:sz w:val="24"/>
        </w:rPr>
        <w:t xml:space="preserve">Paragrafo Único </w:t>
      </w:r>
      <w:r>
        <w:rPr>
          <w:color w:val="000000"/>
          <w:sz w:val="24"/>
        </w:rPr>
        <w:t xml:space="preserve">- </w:t>
      </w:r>
      <w:r w:rsidRPr="0080162D">
        <w:rPr>
          <w:color w:val="000000"/>
          <w:sz w:val="24"/>
        </w:rPr>
        <w:t>O</w:t>
      </w:r>
      <w:r>
        <w:rPr>
          <w:color w:val="000000"/>
          <w:sz w:val="24"/>
        </w:rPr>
        <w:t xml:space="preserve"> Presidente da Câmara poderá de</w:t>
      </w:r>
      <w:r w:rsidRPr="0080162D">
        <w:rPr>
          <w:color w:val="000000"/>
          <w:sz w:val="24"/>
        </w:rPr>
        <w:t>signar um Ouvidor Substituto, que assumirá as funções</w:t>
      </w:r>
      <w:r>
        <w:rPr>
          <w:color w:val="000000"/>
          <w:sz w:val="24"/>
        </w:rPr>
        <w:t xml:space="preserve"> </w:t>
      </w:r>
      <w:r w:rsidRPr="0080162D">
        <w:rPr>
          <w:color w:val="000000"/>
          <w:sz w:val="24"/>
        </w:rPr>
        <w:t>do ouvidor em seus impedimentos e ausências.</w:t>
      </w:r>
    </w:p>
    <w:p w:rsidR="0096568F" w:rsidRPr="005C2CB1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 w:rsidRPr="0096568F">
        <w:rPr>
          <w:b/>
          <w:color w:val="000000"/>
          <w:sz w:val="24"/>
        </w:rPr>
        <w:t>Art. 5º</w:t>
      </w:r>
      <w:r>
        <w:rPr>
          <w:color w:val="000000"/>
          <w:sz w:val="24"/>
        </w:rPr>
        <w:t xml:space="preserve">. </w:t>
      </w:r>
      <w:r w:rsidRPr="005C2CB1">
        <w:rPr>
          <w:color w:val="000000"/>
          <w:sz w:val="24"/>
        </w:rPr>
        <w:t>Os cidadãos que desejarem prestar comunicações à Ouvidoria-Geral da Câmara Municipal de Vereadores de Quatro Irmãos/RS, poderão fazê-las através de:</w:t>
      </w:r>
    </w:p>
    <w:p w:rsidR="0096568F" w:rsidRPr="005C2CB1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I – exposição oral, perante o Ouvidor-Geral, na sede do Poder Legislativo, que será reduzida a termo;</w:t>
      </w:r>
    </w:p>
    <w:p w:rsidR="0096568F" w:rsidRPr="005C2CB1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II – informação escrita protocolizada no setor competente;</w:t>
      </w:r>
    </w:p>
    <w:p w:rsidR="0096568F" w:rsidRPr="005C2CB1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III – por correspondência convencional;</w:t>
      </w:r>
    </w:p>
    <w:p w:rsidR="0096568F" w:rsidRPr="005C2CB1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IV – através do telefone da Câmara Municipal nº 54 -3614-1147;</w:t>
      </w:r>
    </w:p>
    <w:p w:rsidR="0096568F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>V – Por via eletrônica, disponível no site do Poder Legislativo Municipal, no campo específico</w:t>
      </w:r>
      <w:r>
        <w:rPr>
          <w:color w:val="000000"/>
          <w:sz w:val="24"/>
        </w:rPr>
        <w:t xml:space="preserve"> </w:t>
      </w:r>
      <w:r w:rsidRPr="005C2CB1">
        <w:rPr>
          <w:color w:val="000000"/>
          <w:sz w:val="24"/>
        </w:rPr>
        <w:t>“Ouvidoria”.</w:t>
      </w:r>
    </w:p>
    <w:p w:rsidR="0096568F" w:rsidRDefault="0096568F" w:rsidP="0096568F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Art.6º. </w:t>
      </w:r>
      <w:r w:rsidR="001A3D5A">
        <w:rPr>
          <w:color w:val="000000"/>
          <w:sz w:val="24"/>
        </w:rPr>
        <w:t>Em nenhuma hipótese será recusado o recebimento de manifestações formuladas nos termos desta Lei sob pena de responsabilidade do agente público.</w:t>
      </w:r>
    </w:p>
    <w:p w:rsidR="001A3D5A" w:rsidRDefault="001A3D5A" w:rsidP="0096568F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§1º As manifestações serão identificadas, entretanto não poderá ser feito exigências quanto à identificação que inviabilizem sua apresentação.</w:t>
      </w:r>
    </w:p>
    <w:p w:rsidR="001A3D5A" w:rsidRDefault="0060135D" w:rsidP="0060135D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§</w:t>
      </w:r>
      <w:r w:rsidR="00CE0EE9">
        <w:rPr>
          <w:color w:val="000000"/>
          <w:sz w:val="24"/>
        </w:rPr>
        <w:t>2</w:t>
      </w:r>
      <w:r>
        <w:rPr>
          <w:color w:val="000000"/>
          <w:sz w:val="24"/>
        </w:rPr>
        <w:t xml:space="preserve">º </w:t>
      </w:r>
      <w:r w:rsidR="001A3D5A">
        <w:rPr>
          <w:color w:val="000000"/>
          <w:sz w:val="24"/>
        </w:rPr>
        <w:t>São vedadas quaisquer exigências relativas aos motivos determinantes da apresentação da manifestação.</w:t>
      </w:r>
    </w:p>
    <w:p w:rsidR="0060135D" w:rsidRDefault="0060135D" w:rsidP="0060135D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§</w:t>
      </w:r>
      <w:r w:rsidR="00CE0EE9">
        <w:rPr>
          <w:color w:val="000000"/>
          <w:sz w:val="24"/>
        </w:rPr>
        <w:t>3</w:t>
      </w:r>
      <w:r>
        <w:rPr>
          <w:color w:val="000000"/>
          <w:sz w:val="24"/>
        </w:rPr>
        <w:t>º A identificação do usuário é informação pessoal protegida com restrição de acesso, nos termos da Lei nº 12.527/2011.</w:t>
      </w:r>
    </w:p>
    <w:p w:rsidR="00821FF8" w:rsidRDefault="0060135D" w:rsidP="00D00539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§</w:t>
      </w:r>
      <w:r w:rsidR="00CE0EE9">
        <w:rPr>
          <w:color w:val="000000"/>
          <w:sz w:val="24"/>
        </w:rPr>
        <w:t>4</w:t>
      </w:r>
      <w:r>
        <w:rPr>
          <w:color w:val="000000"/>
          <w:sz w:val="24"/>
        </w:rPr>
        <w:t>º No caso de manifestação feita por meio eletrônico, respeitada a legislação especifica de sigilo e proteção de dados, poderá ser requerido meio de certificação da identidade do requerente.</w:t>
      </w:r>
    </w:p>
    <w:p w:rsidR="00CE0EE9" w:rsidRPr="00CE0EE9" w:rsidRDefault="00CE0EE9" w:rsidP="00CE0EE9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Art.7º.</w:t>
      </w:r>
      <w:r w:rsidRPr="0060135D">
        <w:rPr>
          <w:sz w:val="24"/>
        </w:rPr>
        <w:t xml:space="preserve"> </w:t>
      </w:r>
      <w:r w:rsidRPr="00CE0EE9">
        <w:rPr>
          <w:sz w:val="24"/>
        </w:rPr>
        <w:t xml:space="preserve">A Ouvidoria receberá e registrará as manifestações anônimas que pela descrição dos fatos forneçam indícios suficientes à verificação de sua verossimilhança. </w:t>
      </w:r>
    </w:p>
    <w:p w:rsidR="00CE0EE9" w:rsidRPr="00CE0EE9" w:rsidRDefault="00CE0EE9" w:rsidP="00CE0EE9">
      <w:pPr>
        <w:pStyle w:val="Default"/>
        <w:spacing w:line="360" w:lineRule="auto"/>
        <w:ind w:firstLine="1418"/>
        <w:jc w:val="both"/>
      </w:pPr>
      <w:r w:rsidRPr="00CE0EE9">
        <w:t xml:space="preserve">§1º Caso não haja indícios suficientes à verossimilhança da denúncia anônima, o Ouvidor deverá arquivá-la, fundamentando sua decisão. </w:t>
      </w:r>
    </w:p>
    <w:p w:rsidR="00CE0EE9" w:rsidRPr="00CE0EE9" w:rsidRDefault="00CE0EE9" w:rsidP="00CE0EE9">
      <w:pPr>
        <w:spacing w:line="360" w:lineRule="auto"/>
        <w:ind w:firstLine="1418"/>
        <w:jc w:val="both"/>
        <w:rPr>
          <w:sz w:val="24"/>
        </w:rPr>
      </w:pPr>
      <w:r w:rsidRPr="00CE0EE9">
        <w:rPr>
          <w:sz w:val="24"/>
        </w:rPr>
        <w:t>§2º O denunciante anônimo não receberá número de protocolo e nem resposta da Ouvidoria.</w:t>
      </w:r>
    </w:p>
    <w:p w:rsidR="0096568F" w:rsidRDefault="00C76F2B" w:rsidP="0096568F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Art.</w:t>
      </w:r>
      <w:r w:rsidR="00CE0EE9">
        <w:rPr>
          <w:b/>
          <w:color w:val="000000"/>
          <w:sz w:val="24"/>
        </w:rPr>
        <w:t>8</w:t>
      </w:r>
      <w:r>
        <w:rPr>
          <w:b/>
          <w:color w:val="000000"/>
          <w:sz w:val="24"/>
        </w:rPr>
        <w:t xml:space="preserve">º. </w:t>
      </w:r>
      <w:r w:rsidRPr="00C76F2B">
        <w:rPr>
          <w:color w:val="000000"/>
          <w:sz w:val="24"/>
        </w:rPr>
        <w:t xml:space="preserve">A </w:t>
      </w:r>
      <w:r w:rsidR="00CE0EE9">
        <w:rPr>
          <w:color w:val="000000"/>
          <w:sz w:val="24"/>
        </w:rPr>
        <w:t>O</w:t>
      </w:r>
      <w:r w:rsidRPr="00C76F2B">
        <w:rPr>
          <w:color w:val="000000"/>
          <w:sz w:val="24"/>
        </w:rPr>
        <w:t>uvidoria encaminhar</w:t>
      </w:r>
      <w:r>
        <w:rPr>
          <w:color w:val="000000"/>
          <w:sz w:val="24"/>
        </w:rPr>
        <w:t>á a decisão administrativa conclusiva</w:t>
      </w:r>
      <w:r w:rsidRPr="00C76F2B">
        <w:rPr>
          <w:color w:val="000000"/>
          <w:sz w:val="24"/>
        </w:rPr>
        <w:t xml:space="preserve"> ao usuário, observado o prazo de trinta dias, prorrogável de forma justificada uma única vez, por igual período.</w:t>
      </w:r>
    </w:p>
    <w:p w:rsidR="00C76F2B" w:rsidRDefault="00C76F2B" w:rsidP="0096568F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§1º Sempre que as informações apresentadas pelo usu</w:t>
      </w:r>
      <w:r w:rsidR="00D707BE">
        <w:rPr>
          <w:color w:val="000000"/>
          <w:sz w:val="24"/>
        </w:rPr>
        <w:t>ário forem insuficientes para</w:t>
      </w:r>
      <w:r w:rsidR="00CE0EE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analise da manifestação, em até 10 dias a contar do seu recebimento o Ouvidor deverá solicitar a complementação de informações que deverá ser atendida em até 20 dias, sob pena de arquivamento da manifestação.</w:t>
      </w:r>
    </w:p>
    <w:p w:rsidR="00C76F2B" w:rsidRDefault="00D707BE" w:rsidP="0096568F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§2º O pedido de complementação</w:t>
      </w:r>
      <w:r w:rsidR="00C76F2B">
        <w:rPr>
          <w:color w:val="000000"/>
          <w:sz w:val="24"/>
        </w:rPr>
        <w:t xml:space="preserve"> interrompe uma única vez o prazo previsto no caput do presente artigo</w:t>
      </w:r>
      <w:r>
        <w:rPr>
          <w:color w:val="000000"/>
          <w:sz w:val="24"/>
        </w:rPr>
        <w:t>, que passará a contar novamente a partir da resposta do usuário.</w:t>
      </w:r>
    </w:p>
    <w:p w:rsidR="00D707BE" w:rsidRPr="00D00539" w:rsidRDefault="00D707BE" w:rsidP="0096568F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§3º </w:t>
      </w:r>
      <w:r w:rsidRPr="00D707BE">
        <w:rPr>
          <w:color w:val="000000"/>
          <w:sz w:val="24"/>
        </w:rPr>
        <w:t>O Ouvidor-Geral, no uso de suas atribuições, poderá requisitar documentos para exame e posterior devolução, cabendo aos servidores do Poder Legislativo Municipal, ou aqueles que prestem serviços ao mesmo, prestar-lhes apoio e informações em caráter priori</w:t>
      </w:r>
      <w:r>
        <w:rPr>
          <w:color w:val="000000"/>
          <w:sz w:val="24"/>
        </w:rPr>
        <w:t xml:space="preserve">tário, devendo as solicitações serem respondidas no prazo de 20 dias, podendo ser prorrogado por igual período uma vez de forma </w:t>
      </w:r>
      <w:r w:rsidRPr="00D00539">
        <w:rPr>
          <w:color w:val="000000"/>
          <w:sz w:val="24"/>
        </w:rPr>
        <w:t>justificada.</w:t>
      </w:r>
    </w:p>
    <w:p w:rsidR="00D707BE" w:rsidRDefault="00D707BE" w:rsidP="00D00539">
      <w:pPr>
        <w:spacing w:line="360" w:lineRule="auto"/>
        <w:ind w:firstLine="1418"/>
        <w:jc w:val="both"/>
        <w:rPr>
          <w:sz w:val="24"/>
        </w:rPr>
      </w:pPr>
      <w:r w:rsidRPr="00CE0EE9">
        <w:rPr>
          <w:color w:val="000000"/>
          <w:sz w:val="24"/>
        </w:rPr>
        <w:t xml:space="preserve">§4º </w:t>
      </w:r>
      <w:r w:rsidRPr="00CE0EE9">
        <w:rPr>
          <w:sz w:val="24"/>
        </w:rPr>
        <w:t xml:space="preserve">Em não sendo possível oferecer resposta conclusiva no prazo estabelecido no caput, </w:t>
      </w:r>
      <w:r w:rsidR="00CE0EE9" w:rsidRPr="00CE0EE9">
        <w:rPr>
          <w:sz w:val="24"/>
        </w:rPr>
        <w:t>à</w:t>
      </w:r>
      <w:r w:rsidRPr="00CE0EE9">
        <w:rPr>
          <w:sz w:val="24"/>
        </w:rPr>
        <w:t xml:space="preserve"> ouvidoria oferecerá, mensalmente, resposta intermediária</w:t>
      </w:r>
      <w:r w:rsidR="00D00539" w:rsidRPr="00CE0EE9">
        <w:rPr>
          <w:sz w:val="24"/>
        </w:rPr>
        <w:t xml:space="preserve"> informando acerca da análise prévia, dos encaminhamentos realizados e das etapas e prazos previstos para o encerramento do processamento da manifestação.</w:t>
      </w:r>
    </w:p>
    <w:p w:rsidR="00D00539" w:rsidRDefault="00D00539" w:rsidP="00D00539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Art.</w:t>
      </w:r>
      <w:r w:rsidR="00CE0EE9">
        <w:rPr>
          <w:b/>
          <w:color w:val="000000"/>
          <w:sz w:val="24"/>
        </w:rPr>
        <w:t>9</w:t>
      </w:r>
      <w:r>
        <w:rPr>
          <w:b/>
          <w:color w:val="000000"/>
          <w:sz w:val="24"/>
        </w:rPr>
        <w:t xml:space="preserve">º. </w:t>
      </w:r>
      <w:r>
        <w:rPr>
          <w:color w:val="000000"/>
          <w:sz w:val="24"/>
        </w:rPr>
        <w:t>Quando a manifestação imputar conduta possivelmente ilícita, desde que provida de elementos mínimos de autoria e materialidade, deverá ser encaminhada para órgão de controle interno para as devidas providências.</w:t>
      </w:r>
    </w:p>
    <w:p w:rsidR="00D707BE" w:rsidRDefault="00AC4EBE" w:rsidP="00F51B70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color w:val="000000"/>
          <w:sz w:val="24"/>
        </w:rPr>
        <w:t>Paragrafo único - Decorrido o prazo da presente Lei sem a manifestação do controle interno, deverá ser encaminhado o fato para os órgãos de controle competente.</w:t>
      </w:r>
    </w:p>
    <w:p w:rsidR="00AC4EBE" w:rsidRDefault="00AC4EBE" w:rsidP="00F51B70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Art.</w:t>
      </w:r>
      <w:r w:rsidR="00CE0EE9">
        <w:rPr>
          <w:b/>
          <w:color w:val="000000"/>
          <w:sz w:val="24"/>
        </w:rPr>
        <w:t>10.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A Ouvidoria-Geral deverá elaborar, anualmente, no mês de dezembro, relatório de gestão, que deverá consolidar as informações referentes ao recebimento, análise e respostas as manifestações recebidas no corrente ano.</w:t>
      </w:r>
    </w:p>
    <w:p w:rsidR="00F95994" w:rsidRPr="00F95994" w:rsidRDefault="00CE0EE9" w:rsidP="00F95994">
      <w:pPr>
        <w:spacing w:line="360" w:lineRule="auto"/>
        <w:ind w:firstLine="141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Art.11</w:t>
      </w:r>
      <w:r w:rsidR="00F95994">
        <w:rPr>
          <w:b/>
          <w:color w:val="000000"/>
          <w:sz w:val="24"/>
        </w:rPr>
        <w:t xml:space="preserve">. </w:t>
      </w:r>
      <w:r w:rsidR="00F95994" w:rsidRPr="00F95994">
        <w:rPr>
          <w:color w:val="000000"/>
          <w:sz w:val="24"/>
        </w:rPr>
        <w:t>O relatório de gestão deverá indicar, ao menos: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>I - o número de manifestações recebidas;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>II - os motivos das manifestações;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>III - a análise dos pontos recorrentes; e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>IV - as providências adotadas pela administração pública nas soluções apresentadas.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>Parágrafo único. O relatório de gestão será: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 xml:space="preserve">I - encaminhado à </w:t>
      </w:r>
      <w:r>
        <w:rPr>
          <w:color w:val="000000"/>
          <w:sz w:val="24"/>
        </w:rPr>
        <w:t>Presidência da Câmara;</w:t>
      </w:r>
    </w:p>
    <w:p w:rsidR="008C1395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color w:val="000000"/>
          <w:sz w:val="24"/>
        </w:rPr>
        <w:t>II - disponibil</w:t>
      </w:r>
      <w:r>
        <w:rPr>
          <w:color w:val="000000"/>
          <w:sz w:val="24"/>
        </w:rPr>
        <w:t>izado integralmente na internet, através do site do Poder Legislativo.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b/>
          <w:color w:val="000000"/>
          <w:sz w:val="24"/>
        </w:rPr>
        <w:t>Art. 1</w:t>
      </w:r>
      <w:r w:rsidR="00CE0EE9">
        <w:rPr>
          <w:b/>
          <w:color w:val="000000"/>
          <w:sz w:val="24"/>
        </w:rPr>
        <w:t>2</w:t>
      </w:r>
      <w:r w:rsidRPr="00F95994">
        <w:rPr>
          <w:color w:val="000000"/>
          <w:sz w:val="24"/>
        </w:rPr>
        <w:t xml:space="preserve">. Para a efetiva participação da sociedade nas atividades administrativas e legislativas deste Poder Legislativo Municipal, através da Ouvidoria criada por </w:t>
      </w:r>
      <w:r w:rsidR="00CE0EE9">
        <w:rPr>
          <w:color w:val="000000"/>
          <w:sz w:val="24"/>
        </w:rPr>
        <w:t>esta Lei</w:t>
      </w:r>
      <w:r w:rsidRPr="00F95994">
        <w:rPr>
          <w:color w:val="000000"/>
          <w:sz w:val="24"/>
        </w:rPr>
        <w:t>, incumbirá a Mesa Diretora dar ampla divulgação da existência da Ouvidoria-Geral, informando o local e horário de funcionamento, bem como o respectivo telefone e endereços eletrônicos de contato.</w:t>
      </w:r>
    </w:p>
    <w:p w:rsid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b/>
          <w:color w:val="000000"/>
          <w:sz w:val="24"/>
        </w:rPr>
        <w:t>Art. 1</w:t>
      </w:r>
      <w:r w:rsidR="00CE0EE9">
        <w:rPr>
          <w:b/>
          <w:color w:val="000000"/>
          <w:sz w:val="24"/>
        </w:rPr>
        <w:t>3</w:t>
      </w:r>
      <w:r w:rsidRPr="00F95994">
        <w:rPr>
          <w:b/>
          <w:color w:val="000000"/>
          <w:sz w:val="24"/>
        </w:rPr>
        <w:t>.</w:t>
      </w:r>
      <w:r w:rsidRPr="00F95994">
        <w:rPr>
          <w:color w:val="000000"/>
          <w:sz w:val="24"/>
        </w:rPr>
        <w:t xml:space="preserve"> As despesas decorrentes da presente Lei correrão por conta da dotação orçamentária própria deste Poder Legislativo Municipal.</w:t>
      </w:r>
    </w:p>
    <w:p w:rsidR="00F95994" w:rsidRPr="00F95994" w:rsidRDefault="00F95994" w:rsidP="00F95994">
      <w:pPr>
        <w:spacing w:line="360" w:lineRule="auto"/>
        <w:ind w:firstLine="1418"/>
        <w:jc w:val="both"/>
        <w:rPr>
          <w:color w:val="000000"/>
          <w:sz w:val="24"/>
        </w:rPr>
      </w:pPr>
      <w:r w:rsidRPr="00F95994">
        <w:rPr>
          <w:b/>
          <w:color w:val="000000"/>
          <w:sz w:val="24"/>
        </w:rPr>
        <w:t>Art. 1</w:t>
      </w:r>
      <w:r w:rsidR="00CE0EE9">
        <w:rPr>
          <w:b/>
          <w:color w:val="000000"/>
          <w:sz w:val="24"/>
        </w:rPr>
        <w:t>4</w:t>
      </w:r>
      <w:r w:rsidRPr="00F95994">
        <w:rPr>
          <w:b/>
          <w:color w:val="000000"/>
          <w:sz w:val="24"/>
        </w:rPr>
        <w:t>.</w:t>
      </w:r>
      <w:r w:rsidRPr="00F95994">
        <w:rPr>
          <w:color w:val="000000"/>
          <w:sz w:val="24"/>
        </w:rPr>
        <w:t xml:space="preserve"> Esta Lei entra em vigor na data de sua publicação.</w:t>
      </w:r>
    </w:p>
    <w:p w:rsidR="00F95994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5C2CB1">
        <w:rPr>
          <w:sz w:val="24"/>
        </w:rPr>
        <w:t>JULIANO DOS SANTOS</w:t>
      </w:r>
      <w:r w:rsidRPr="005C2CB1">
        <w:rPr>
          <w:sz w:val="24"/>
        </w:rPr>
        <w:tab/>
        <w:t>DOLIR CARVALHO</w:t>
      </w: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5C2CB1">
        <w:rPr>
          <w:b/>
          <w:sz w:val="24"/>
        </w:rPr>
        <w:t xml:space="preserve">        PRESIDENTE </w:t>
      </w:r>
      <w:r w:rsidRPr="005C2CB1">
        <w:rPr>
          <w:b/>
          <w:sz w:val="24"/>
        </w:rPr>
        <w:tab/>
        <w:t>VICE-PRESIDENTE</w:t>
      </w: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5C2CB1">
        <w:rPr>
          <w:sz w:val="24"/>
        </w:rPr>
        <w:t xml:space="preserve">                                ELISA V. KOHN                                        ALDUIR ADRICHEN</w:t>
      </w:r>
    </w:p>
    <w:p w:rsidR="00F95994" w:rsidRPr="005C2CB1" w:rsidRDefault="00F95994" w:rsidP="00F95994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5C2CB1">
        <w:rPr>
          <w:b/>
          <w:sz w:val="24"/>
        </w:rPr>
        <w:t>1º SECRETÁRIO</w:t>
      </w:r>
      <w:r w:rsidRPr="005C2CB1">
        <w:rPr>
          <w:sz w:val="24"/>
        </w:rPr>
        <w:t xml:space="preserve"> </w:t>
      </w:r>
      <w:r w:rsidRPr="005C2CB1">
        <w:rPr>
          <w:sz w:val="24"/>
        </w:rPr>
        <w:tab/>
      </w:r>
      <w:r w:rsidRPr="005C2CB1">
        <w:rPr>
          <w:b/>
          <w:sz w:val="24"/>
        </w:rPr>
        <w:t>2º SECRETÁRIO</w:t>
      </w:r>
    </w:p>
    <w:p w:rsidR="00F95994" w:rsidRPr="005C2CB1" w:rsidRDefault="00F95994" w:rsidP="00F95994">
      <w:pPr>
        <w:spacing w:line="360" w:lineRule="auto"/>
        <w:jc w:val="both"/>
        <w:rPr>
          <w:sz w:val="24"/>
        </w:rPr>
      </w:pPr>
    </w:p>
    <w:p w:rsidR="00F95994" w:rsidRPr="005C2CB1" w:rsidRDefault="00F95994" w:rsidP="00F95994">
      <w:pPr>
        <w:spacing w:line="360" w:lineRule="auto"/>
        <w:jc w:val="both"/>
        <w:rPr>
          <w:sz w:val="24"/>
        </w:rPr>
      </w:pPr>
    </w:p>
    <w:p w:rsidR="00F95994" w:rsidRPr="005C2CB1" w:rsidRDefault="00F95994" w:rsidP="00F95994">
      <w:pPr>
        <w:spacing w:line="276" w:lineRule="auto"/>
        <w:jc w:val="center"/>
        <w:rPr>
          <w:sz w:val="24"/>
        </w:rPr>
      </w:pPr>
      <w:r w:rsidRPr="005C2CB1">
        <w:rPr>
          <w:sz w:val="24"/>
        </w:rPr>
        <w:t xml:space="preserve">                                             </w:t>
      </w:r>
    </w:p>
    <w:p w:rsidR="00F95994" w:rsidRDefault="00F95994" w:rsidP="00F95994">
      <w:pPr>
        <w:spacing w:line="360" w:lineRule="auto"/>
        <w:jc w:val="center"/>
        <w:rPr>
          <w:sz w:val="24"/>
        </w:rPr>
      </w:pPr>
      <w:r w:rsidRPr="005C2CB1">
        <w:rPr>
          <w:sz w:val="24"/>
        </w:rPr>
        <w:t xml:space="preserve"> </w:t>
      </w:r>
    </w:p>
    <w:p w:rsidR="00341459" w:rsidRPr="00F95994" w:rsidRDefault="00341459" w:rsidP="00F95994">
      <w:pPr>
        <w:spacing w:line="360" w:lineRule="auto"/>
        <w:jc w:val="center"/>
        <w:rPr>
          <w:sz w:val="24"/>
        </w:rPr>
      </w:pPr>
      <w:bookmarkStart w:id="0" w:name="_GoBack"/>
      <w:bookmarkEnd w:id="0"/>
    </w:p>
    <w:p w:rsidR="00F95994" w:rsidRPr="005C2CB1" w:rsidRDefault="00F95994" w:rsidP="0080162D">
      <w:pPr>
        <w:spacing w:line="360" w:lineRule="auto"/>
        <w:jc w:val="center"/>
        <w:rPr>
          <w:b/>
          <w:sz w:val="24"/>
        </w:rPr>
      </w:pPr>
      <w:r w:rsidRPr="005C2CB1">
        <w:rPr>
          <w:b/>
          <w:sz w:val="24"/>
        </w:rPr>
        <w:lastRenderedPageBreak/>
        <w:t>PROJETO DE LEI MUNICIPAL DO LEGISLATIVO Nº 006/2019</w:t>
      </w:r>
    </w:p>
    <w:p w:rsidR="00F95994" w:rsidRPr="005C2CB1" w:rsidRDefault="00F95994" w:rsidP="00F95994">
      <w:pPr>
        <w:spacing w:line="360" w:lineRule="auto"/>
        <w:jc w:val="center"/>
        <w:rPr>
          <w:b/>
          <w:sz w:val="24"/>
        </w:rPr>
      </w:pPr>
      <w:r w:rsidRPr="005C2CB1">
        <w:rPr>
          <w:b/>
          <w:sz w:val="24"/>
        </w:rPr>
        <w:t>MENSAGEM DE ENCAMINHAMENTO</w:t>
      </w:r>
    </w:p>
    <w:p w:rsidR="00D707BE" w:rsidRDefault="00D707BE" w:rsidP="0080162D">
      <w:pPr>
        <w:spacing w:line="360" w:lineRule="auto"/>
        <w:jc w:val="both"/>
        <w:rPr>
          <w:color w:val="000000"/>
          <w:sz w:val="24"/>
        </w:rPr>
      </w:pPr>
    </w:p>
    <w:p w:rsidR="00BB4871" w:rsidRDefault="0080162D" w:rsidP="00F51B70">
      <w:pPr>
        <w:spacing w:line="360" w:lineRule="auto"/>
        <w:ind w:firstLine="1418"/>
        <w:jc w:val="both"/>
        <w:rPr>
          <w:color w:val="000000"/>
          <w:sz w:val="24"/>
        </w:rPr>
      </w:pPr>
      <w:r w:rsidRPr="005C2CB1">
        <w:rPr>
          <w:color w:val="000000"/>
          <w:sz w:val="24"/>
        </w:rPr>
        <w:t xml:space="preserve">O Projeto de Lei Municipal do Poder Legislativo nº </w:t>
      </w:r>
      <w:r>
        <w:rPr>
          <w:color w:val="000000"/>
          <w:sz w:val="24"/>
        </w:rPr>
        <w:t>06</w:t>
      </w:r>
      <w:r w:rsidRPr="005C2CB1">
        <w:rPr>
          <w:color w:val="000000"/>
          <w:sz w:val="24"/>
        </w:rPr>
        <w:t>/2019 versa sobre</w:t>
      </w:r>
      <w:r>
        <w:rPr>
          <w:color w:val="000000"/>
          <w:sz w:val="24"/>
        </w:rPr>
        <w:t xml:space="preserve"> a criação da Ouvidoria no âmbito da Câmara Municipal de Vereadores.</w:t>
      </w:r>
    </w:p>
    <w:p w:rsidR="0080162D" w:rsidRPr="00096EF0" w:rsidRDefault="0080162D" w:rsidP="00096EF0">
      <w:pPr>
        <w:spacing w:line="360" w:lineRule="auto"/>
        <w:ind w:firstLine="1418"/>
        <w:jc w:val="both"/>
        <w:rPr>
          <w:rStyle w:val="a"/>
          <w:sz w:val="24"/>
        </w:rPr>
      </w:pPr>
      <w:r w:rsidRPr="00096EF0">
        <w:rPr>
          <w:rStyle w:val="a"/>
          <w:sz w:val="24"/>
        </w:rPr>
        <w:t>Uma das normas decorrentes da Lei de Acesso à Informação foi a Lei Federal n.º 13.460, de 26 de junho de 2017, que dispõe sobre participação, proteção e defesa dos direitos do usuário dos serviços públicos da administração pública, e estabelece, dentre outras, a obrigação de existência de um canal de ouvidoria em cada órgão público da federação.</w:t>
      </w:r>
    </w:p>
    <w:p w:rsidR="00096EF0" w:rsidRDefault="0080162D" w:rsidP="00096EF0">
      <w:pPr>
        <w:spacing w:line="360" w:lineRule="auto"/>
        <w:ind w:firstLine="1418"/>
        <w:jc w:val="both"/>
        <w:rPr>
          <w:rStyle w:val="a"/>
          <w:sz w:val="24"/>
        </w:rPr>
      </w:pPr>
      <w:r w:rsidRPr="00096EF0">
        <w:rPr>
          <w:rStyle w:val="a"/>
          <w:sz w:val="24"/>
        </w:rPr>
        <w:t>Dessa forma, a presente proposição visa dar efetivo cumprimento da norma federal.</w:t>
      </w:r>
    </w:p>
    <w:p w:rsidR="0080162D" w:rsidRDefault="0080162D" w:rsidP="00096EF0">
      <w:pPr>
        <w:spacing w:line="360" w:lineRule="auto"/>
        <w:ind w:firstLine="1418"/>
        <w:jc w:val="both"/>
        <w:rPr>
          <w:rStyle w:val="a"/>
          <w:sz w:val="24"/>
        </w:rPr>
      </w:pPr>
      <w:r w:rsidRPr="00096EF0">
        <w:rPr>
          <w:rStyle w:val="a"/>
          <w:sz w:val="24"/>
        </w:rPr>
        <w:t>Esclarece-se que a ouvidoria é o órgão responsável, de forma prioritária, pelo tratamento de reclamações e denúncias a respeito de irregularidades, desvios de conduta e falhas na prestação de serviços, podendo receber, ainda, sugestões e elogios. É um canal fundamental de comunicação entre a sociedade e o Poder Público, subsidiando os gestores com informações importantes para a formulação, a implementação e a avaliação das políticas públicas.</w:t>
      </w:r>
    </w:p>
    <w:p w:rsidR="006B0262" w:rsidRDefault="00096EF0" w:rsidP="00096EF0">
      <w:pPr>
        <w:spacing w:line="360" w:lineRule="auto"/>
        <w:ind w:firstLine="1418"/>
        <w:jc w:val="both"/>
        <w:rPr>
          <w:rStyle w:val="a"/>
          <w:sz w:val="24"/>
        </w:rPr>
      </w:pPr>
      <w:r>
        <w:rPr>
          <w:rStyle w:val="a"/>
          <w:sz w:val="24"/>
        </w:rPr>
        <w:t>É previsto no presente projeto a organização da Ouvidoria-Geral, tendo como ocupante do cargo de</w:t>
      </w:r>
      <w:r w:rsidR="00980DA8">
        <w:rPr>
          <w:rStyle w:val="a"/>
          <w:sz w:val="24"/>
        </w:rPr>
        <w:t xml:space="preserve"> Ouvidor um funcionário efetivo</w:t>
      </w:r>
      <w:r>
        <w:rPr>
          <w:rStyle w:val="a"/>
          <w:sz w:val="24"/>
        </w:rPr>
        <w:t>.</w:t>
      </w:r>
      <w:r w:rsidR="00E92310">
        <w:rPr>
          <w:rStyle w:val="a"/>
          <w:sz w:val="24"/>
        </w:rPr>
        <w:t xml:space="preserve"> </w:t>
      </w:r>
      <w:r w:rsidR="005D4181">
        <w:rPr>
          <w:rStyle w:val="a"/>
          <w:sz w:val="24"/>
        </w:rPr>
        <w:t>Ainda, o usuário terá a sua disposição vários canais de atendimento para realizar sua manifestação sobre os serviços do poder Legislativo, proporcionando mais facilidade para acesso a Ouvidoria.</w:t>
      </w:r>
    </w:p>
    <w:p w:rsidR="006B0262" w:rsidRDefault="006B0262" w:rsidP="00096EF0">
      <w:pPr>
        <w:spacing w:line="360" w:lineRule="auto"/>
        <w:ind w:firstLine="1418"/>
        <w:jc w:val="both"/>
        <w:rPr>
          <w:rStyle w:val="a"/>
          <w:sz w:val="24"/>
        </w:rPr>
      </w:pPr>
      <w:r>
        <w:rPr>
          <w:rStyle w:val="a"/>
          <w:sz w:val="24"/>
        </w:rPr>
        <w:t>Sendo assim, diante do exposto, a Mesa Diretor conta com o voto favorável dos senhores vereadores para aprovação do presente projeto.</w:t>
      </w:r>
    </w:p>
    <w:p w:rsidR="006B0262" w:rsidRDefault="006B0262" w:rsidP="00096EF0">
      <w:pPr>
        <w:spacing w:line="360" w:lineRule="auto"/>
        <w:ind w:firstLine="1418"/>
        <w:jc w:val="both"/>
        <w:rPr>
          <w:rStyle w:val="a"/>
          <w:sz w:val="24"/>
        </w:rPr>
      </w:pPr>
    </w:p>
    <w:p w:rsidR="006B0262" w:rsidRDefault="006B0262" w:rsidP="00096EF0">
      <w:pPr>
        <w:spacing w:line="360" w:lineRule="auto"/>
        <w:ind w:firstLine="1418"/>
        <w:jc w:val="both"/>
        <w:rPr>
          <w:rStyle w:val="a"/>
          <w:sz w:val="24"/>
        </w:rPr>
      </w:pPr>
      <w:r>
        <w:rPr>
          <w:rStyle w:val="a"/>
          <w:sz w:val="24"/>
        </w:rPr>
        <w:t>Quatro Irmãos, 0</w:t>
      </w:r>
      <w:r w:rsidR="00980DA8">
        <w:rPr>
          <w:rStyle w:val="a"/>
          <w:sz w:val="24"/>
        </w:rPr>
        <w:t>9</w:t>
      </w:r>
      <w:r>
        <w:rPr>
          <w:rStyle w:val="a"/>
          <w:sz w:val="24"/>
        </w:rPr>
        <w:t xml:space="preserve"> de maio de 2019.</w:t>
      </w:r>
    </w:p>
    <w:p w:rsidR="006B0262" w:rsidRDefault="006B0262" w:rsidP="00096EF0">
      <w:pPr>
        <w:spacing w:line="360" w:lineRule="auto"/>
        <w:ind w:firstLine="1418"/>
        <w:jc w:val="both"/>
        <w:rPr>
          <w:rStyle w:val="a"/>
          <w:sz w:val="24"/>
        </w:rPr>
      </w:pPr>
    </w:p>
    <w:p w:rsidR="00096EF0" w:rsidRPr="00096EF0" w:rsidRDefault="005D4181" w:rsidP="00096EF0">
      <w:pPr>
        <w:spacing w:line="360" w:lineRule="auto"/>
        <w:ind w:firstLine="1418"/>
        <w:jc w:val="both"/>
        <w:rPr>
          <w:rStyle w:val="a"/>
          <w:sz w:val="24"/>
        </w:rPr>
      </w:pPr>
      <w:r>
        <w:rPr>
          <w:rStyle w:val="a"/>
          <w:sz w:val="24"/>
        </w:rPr>
        <w:t xml:space="preserve"> </w:t>
      </w:r>
    </w:p>
    <w:p w:rsidR="006B0262" w:rsidRPr="005C2CB1" w:rsidRDefault="006B0262" w:rsidP="006B0262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5C2CB1">
        <w:rPr>
          <w:sz w:val="24"/>
        </w:rPr>
        <w:t>JULIANO DOS SANTOS</w:t>
      </w:r>
      <w:r w:rsidRPr="005C2CB1">
        <w:rPr>
          <w:sz w:val="24"/>
        </w:rPr>
        <w:tab/>
        <w:t>DOLIR CARVALHO</w:t>
      </w:r>
    </w:p>
    <w:p w:rsidR="006B0262" w:rsidRPr="005C2CB1" w:rsidRDefault="006B0262" w:rsidP="006B0262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5C2CB1">
        <w:rPr>
          <w:b/>
          <w:sz w:val="24"/>
        </w:rPr>
        <w:t xml:space="preserve">        PRESIDENTE </w:t>
      </w:r>
      <w:r w:rsidRPr="005C2CB1">
        <w:rPr>
          <w:b/>
          <w:sz w:val="24"/>
        </w:rPr>
        <w:tab/>
        <w:t>VICE-PRESIDENTE</w:t>
      </w:r>
    </w:p>
    <w:p w:rsidR="006B0262" w:rsidRPr="005C2CB1" w:rsidRDefault="006B0262" w:rsidP="006B0262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:rsidR="006B0262" w:rsidRPr="005C2CB1" w:rsidRDefault="006B0262" w:rsidP="006B0262">
      <w:pPr>
        <w:tabs>
          <w:tab w:val="left" w:pos="567"/>
          <w:tab w:val="left" w:pos="4395"/>
        </w:tabs>
        <w:spacing w:line="276" w:lineRule="auto"/>
        <w:rPr>
          <w:sz w:val="24"/>
        </w:rPr>
      </w:pPr>
    </w:p>
    <w:p w:rsidR="006B0262" w:rsidRPr="005C2CB1" w:rsidRDefault="006B0262" w:rsidP="006B0262">
      <w:pPr>
        <w:tabs>
          <w:tab w:val="left" w:pos="567"/>
          <w:tab w:val="left" w:pos="4395"/>
        </w:tabs>
        <w:spacing w:line="276" w:lineRule="auto"/>
        <w:rPr>
          <w:sz w:val="24"/>
        </w:rPr>
      </w:pPr>
      <w:r w:rsidRPr="005C2CB1">
        <w:rPr>
          <w:sz w:val="24"/>
        </w:rPr>
        <w:t xml:space="preserve">                                ELISA V. KOHN                                        ALDUIR ADRICHEN</w:t>
      </w:r>
    </w:p>
    <w:p w:rsidR="0080162D" w:rsidRPr="006B0262" w:rsidRDefault="006B0262" w:rsidP="006B0262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5C2CB1">
        <w:rPr>
          <w:b/>
          <w:sz w:val="24"/>
        </w:rPr>
        <w:t>1º SECRETÁRIO</w:t>
      </w:r>
      <w:r w:rsidRPr="005C2CB1">
        <w:rPr>
          <w:sz w:val="24"/>
        </w:rPr>
        <w:t xml:space="preserve"> </w:t>
      </w:r>
      <w:r w:rsidRPr="005C2CB1">
        <w:rPr>
          <w:sz w:val="24"/>
        </w:rPr>
        <w:tab/>
      </w:r>
      <w:r w:rsidRPr="005C2CB1">
        <w:rPr>
          <w:b/>
          <w:sz w:val="24"/>
        </w:rPr>
        <w:t>2º SECRETÁRI</w:t>
      </w:r>
      <w:r>
        <w:rPr>
          <w:b/>
          <w:sz w:val="24"/>
        </w:rPr>
        <w:t>O</w:t>
      </w:r>
    </w:p>
    <w:sectPr w:rsidR="0080162D" w:rsidRPr="006B0262" w:rsidSect="00CF2A47">
      <w:headerReference w:type="default" r:id="rId8"/>
      <w:footerReference w:type="default" r:id="rId9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FF" w:rsidRDefault="001513FF">
      <w:r>
        <w:separator/>
      </w:r>
    </w:p>
  </w:endnote>
  <w:endnote w:type="continuationSeparator" w:id="0">
    <w:p w:rsidR="001513FF" w:rsidRDefault="001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03" w:rsidRPr="0039198E" w:rsidRDefault="00145088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A45D5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 w:rsidR="00962793">
      <w:rPr>
        <w:sz w:val="16"/>
        <w:szCs w:val="18"/>
      </w:rPr>
      <w:t>29.567.041/001-46</w:t>
    </w:r>
    <w:r w:rsidRPr="0039198E">
      <w:rPr>
        <w:sz w:val="16"/>
        <w:szCs w:val="18"/>
      </w:rPr>
      <w:t xml:space="preserve"> – Fone: (54) 3614 1147 Fax: (54) 3614 1900 –</w:t>
    </w:r>
  </w:p>
  <w:p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:rsidR="001C15FA" w:rsidRDefault="00145088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E3AE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FF" w:rsidRDefault="001513FF">
      <w:r>
        <w:separator/>
      </w:r>
    </w:p>
  </w:footnote>
  <w:footnote w:type="continuationSeparator" w:id="0">
    <w:p w:rsidR="001513FF" w:rsidRDefault="0015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FA" w:rsidRDefault="00145088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" stroked="f">
              <v:textbox>
                <w:txbxContent>
                  <w:p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D5E38"/>
    <w:multiLevelType w:val="hybridMultilevel"/>
    <w:tmpl w:val="20829BD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E"/>
    <w:rsid w:val="0001066A"/>
    <w:rsid w:val="00045CF8"/>
    <w:rsid w:val="000731EE"/>
    <w:rsid w:val="000809A6"/>
    <w:rsid w:val="00085DD5"/>
    <w:rsid w:val="00094118"/>
    <w:rsid w:val="0009528B"/>
    <w:rsid w:val="00096ECB"/>
    <w:rsid w:val="00096EF0"/>
    <w:rsid w:val="000B038B"/>
    <w:rsid w:val="000E2DD8"/>
    <w:rsid w:val="00145088"/>
    <w:rsid w:val="001513FF"/>
    <w:rsid w:val="001801E6"/>
    <w:rsid w:val="00180B20"/>
    <w:rsid w:val="001852A2"/>
    <w:rsid w:val="001960D5"/>
    <w:rsid w:val="001A3D5A"/>
    <w:rsid w:val="001A5513"/>
    <w:rsid w:val="001A6403"/>
    <w:rsid w:val="001B56BF"/>
    <w:rsid w:val="001C15FA"/>
    <w:rsid w:val="001D5244"/>
    <w:rsid w:val="001D71B1"/>
    <w:rsid w:val="001E34D2"/>
    <w:rsid w:val="001F2F24"/>
    <w:rsid w:val="002026D5"/>
    <w:rsid w:val="00215870"/>
    <w:rsid w:val="00221512"/>
    <w:rsid w:val="00233116"/>
    <w:rsid w:val="00235956"/>
    <w:rsid w:val="00257EBC"/>
    <w:rsid w:val="00262442"/>
    <w:rsid w:val="00275593"/>
    <w:rsid w:val="00284D16"/>
    <w:rsid w:val="002873A3"/>
    <w:rsid w:val="002A6372"/>
    <w:rsid w:val="002C5EC9"/>
    <w:rsid w:val="002D7310"/>
    <w:rsid w:val="002F1E62"/>
    <w:rsid w:val="002F28EA"/>
    <w:rsid w:val="002F573C"/>
    <w:rsid w:val="002F79E5"/>
    <w:rsid w:val="00301CE1"/>
    <w:rsid w:val="00311B14"/>
    <w:rsid w:val="003157E7"/>
    <w:rsid w:val="00316876"/>
    <w:rsid w:val="00331A0A"/>
    <w:rsid w:val="00341459"/>
    <w:rsid w:val="00354291"/>
    <w:rsid w:val="003678DE"/>
    <w:rsid w:val="00376A3A"/>
    <w:rsid w:val="003932C1"/>
    <w:rsid w:val="003A14B7"/>
    <w:rsid w:val="003C27CE"/>
    <w:rsid w:val="003C4BFB"/>
    <w:rsid w:val="003D0A26"/>
    <w:rsid w:val="003F3649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35CBA"/>
    <w:rsid w:val="00441E3A"/>
    <w:rsid w:val="0045473D"/>
    <w:rsid w:val="00457AD5"/>
    <w:rsid w:val="004645EB"/>
    <w:rsid w:val="00474A21"/>
    <w:rsid w:val="00477392"/>
    <w:rsid w:val="0048605A"/>
    <w:rsid w:val="00487BF1"/>
    <w:rsid w:val="004A1439"/>
    <w:rsid w:val="004B4041"/>
    <w:rsid w:val="004E27C9"/>
    <w:rsid w:val="004F6911"/>
    <w:rsid w:val="00501D9E"/>
    <w:rsid w:val="00502DA3"/>
    <w:rsid w:val="0053534E"/>
    <w:rsid w:val="005955E0"/>
    <w:rsid w:val="005A41E0"/>
    <w:rsid w:val="005A4250"/>
    <w:rsid w:val="005A5B2D"/>
    <w:rsid w:val="005C2CB1"/>
    <w:rsid w:val="005D2CFB"/>
    <w:rsid w:val="005D4181"/>
    <w:rsid w:val="005F5B1D"/>
    <w:rsid w:val="005F6491"/>
    <w:rsid w:val="0060135D"/>
    <w:rsid w:val="006042A0"/>
    <w:rsid w:val="00605339"/>
    <w:rsid w:val="0061522B"/>
    <w:rsid w:val="00643BDF"/>
    <w:rsid w:val="00646467"/>
    <w:rsid w:val="00654297"/>
    <w:rsid w:val="0068563D"/>
    <w:rsid w:val="006A3C7D"/>
    <w:rsid w:val="006B0262"/>
    <w:rsid w:val="006B2C4B"/>
    <w:rsid w:val="006C17D0"/>
    <w:rsid w:val="006E4DBD"/>
    <w:rsid w:val="006F6B8D"/>
    <w:rsid w:val="007077D8"/>
    <w:rsid w:val="007162AF"/>
    <w:rsid w:val="007243AF"/>
    <w:rsid w:val="007419D2"/>
    <w:rsid w:val="00757339"/>
    <w:rsid w:val="0076527E"/>
    <w:rsid w:val="007848AA"/>
    <w:rsid w:val="007A28C7"/>
    <w:rsid w:val="007E005F"/>
    <w:rsid w:val="007E062A"/>
    <w:rsid w:val="007E3B62"/>
    <w:rsid w:val="007E5797"/>
    <w:rsid w:val="007F33EF"/>
    <w:rsid w:val="007F6A70"/>
    <w:rsid w:val="0080162D"/>
    <w:rsid w:val="00821FF8"/>
    <w:rsid w:val="00826549"/>
    <w:rsid w:val="0087462B"/>
    <w:rsid w:val="00876CF4"/>
    <w:rsid w:val="00883CE4"/>
    <w:rsid w:val="008A04D4"/>
    <w:rsid w:val="008B1989"/>
    <w:rsid w:val="008B6CBD"/>
    <w:rsid w:val="008C1395"/>
    <w:rsid w:val="008D1B4D"/>
    <w:rsid w:val="008E1765"/>
    <w:rsid w:val="008E3776"/>
    <w:rsid w:val="008E4E3D"/>
    <w:rsid w:val="008E589A"/>
    <w:rsid w:val="008F3D80"/>
    <w:rsid w:val="008F6126"/>
    <w:rsid w:val="008F6909"/>
    <w:rsid w:val="00910E7B"/>
    <w:rsid w:val="009222E4"/>
    <w:rsid w:val="0094106C"/>
    <w:rsid w:val="00943787"/>
    <w:rsid w:val="00956B69"/>
    <w:rsid w:val="00962793"/>
    <w:rsid w:val="0096568F"/>
    <w:rsid w:val="00980DA8"/>
    <w:rsid w:val="00982581"/>
    <w:rsid w:val="00993B55"/>
    <w:rsid w:val="00996168"/>
    <w:rsid w:val="009975D4"/>
    <w:rsid w:val="009C2433"/>
    <w:rsid w:val="009C50D2"/>
    <w:rsid w:val="009D7F8F"/>
    <w:rsid w:val="009F79F8"/>
    <w:rsid w:val="00A04D62"/>
    <w:rsid w:val="00A21A60"/>
    <w:rsid w:val="00A32731"/>
    <w:rsid w:val="00A32E5B"/>
    <w:rsid w:val="00A44D90"/>
    <w:rsid w:val="00A73B01"/>
    <w:rsid w:val="00A9204B"/>
    <w:rsid w:val="00A92AE2"/>
    <w:rsid w:val="00AC4EBE"/>
    <w:rsid w:val="00AD6D81"/>
    <w:rsid w:val="00AF7B25"/>
    <w:rsid w:val="00B12BFE"/>
    <w:rsid w:val="00B13B76"/>
    <w:rsid w:val="00B1754C"/>
    <w:rsid w:val="00B3195C"/>
    <w:rsid w:val="00B35687"/>
    <w:rsid w:val="00B3647C"/>
    <w:rsid w:val="00B4706A"/>
    <w:rsid w:val="00B51D51"/>
    <w:rsid w:val="00B65104"/>
    <w:rsid w:val="00B82A07"/>
    <w:rsid w:val="00B87C38"/>
    <w:rsid w:val="00BA364E"/>
    <w:rsid w:val="00BB4871"/>
    <w:rsid w:val="00BC03C6"/>
    <w:rsid w:val="00BC04B1"/>
    <w:rsid w:val="00BC1716"/>
    <w:rsid w:val="00BC439A"/>
    <w:rsid w:val="00BE11B4"/>
    <w:rsid w:val="00BE22FD"/>
    <w:rsid w:val="00C107E5"/>
    <w:rsid w:val="00C12817"/>
    <w:rsid w:val="00C1314D"/>
    <w:rsid w:val="00C14FC2"/>
    <w:rsid w:val="00C215A9"/>
    <w:rsid w:val="00C251A9"/>
    <w:rsid w:val="00C423C6"/>
    <w:rsid w:val="00C463A6"/>
    <w:rsid w:val="00C47719"/>
    <w:rsid w:val="00C5799F"/>
    <w:rsid w:val="00C76F2B"/>
    <w:rsid w:val="00C81F9E"/>
    <w:rsid w:val="00C83DC8"/>
    <w:rsid w:val="00C97C11"/>
    <w:rsid w:val="00CA465C"/>
    <w:rsid w:val="00CA5A21"/>
    <w:rsid w:val="00CD309F"/>
    <w:rsid w:val="00CD71FE"/>
    <w:rsid w:val="00CE0EE9"/>
    <w:rsid w:val="00CF2A47"/>
    <w:rsid w:val="00D00539"/>
    <w:rsid w:val="00D05786"/>
    <w:rsid w:val="00D33F5C"/>
    <w:rsid w:val="00D5597C"/>
    <w:rsid w:val="00D707BE"/>
    <w:rsid w:val="00D717FA"/>
    <w:rsid w:val="00D872DB"/>
    <w:rsid w:val="00D91107"/>
    <w:rsid w:val="00D91BAB"/>
    <w:rsid w:val="00DA0BB5"/>
    <w:rsid w:val="00DA65F3"/>
    <w:rsid w:val="00DB0046"/>
    <w:rsid w:val="00DB4517"/>
    <w:rsid w:val="00DB4851"/>
    <w:rsid w:val="00DD0B1C"/>
    <w:rsid w:val="00DE241F"/>
    <w:rsid w:val="00DE5273"/>
    <w:rsid w:val="00DE6C78"/>
    <w:rsid w:val="00DF10F7"/>
    <w:rsid w:val="00DF648C"/>
    <w:rsid w:val="00E12226"/>
    <w:rsid w:val="00E16C09"/>
    <w:rsid w:val="00E46844"/>
    <w:rsid w:val="00E55B32"/>
    <w:rsid w:val="00E85901"/>
    <w:rsid w:val="00E92310"/>
    <w:rsid w:val="00EB55DC"/>
    <w:rsid w:val="00EC4D7B"/>
    <w:rsid w:val="00EC7157"/>
    <w:rsid w:val="00EC7313"/>
    <w:rsid w:val="00F24982"/>
    <w:rsid w:val="00F369B4"/>
    <w:rsid w:val="00F468A1"/>
    <w:rsid w:val="00F50A14"/>
    <w:rsid w:val="00F51B70"/>
    <w:rsid w:val="00F734EA"/>
    <w:rsid w:val="00F7463F"/>
    <w:rsid w:val="00F763EC"/>
    <w:rsid w:val="00F858C6"/>
    <w:rsid w:val="00F95994"/>
    <w:rsid w:val="00FA36C0"/>
    <w:rsid w:val="00FA3E00"/>
    <w:rsid w:val="00FB2D33"/>
    <w:rsid w:val="00FC2CB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932AD4-610A-4134-A365-387392BA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  <w:style w:type="character" w:styleId="Refdecomentrio">
    <w:name w:val="annotation reference"/>
    <w:rsid w:val="008F3D8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3D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F3D80"/>
  </w:style>
  <w:style w:type="paragraph" w:styleId="Assuntodocomentrio">
    <w:name w:val="annotation subject"/>
    <w:basedOn w:val="Textodecomentrio"/>
    <w:next w:val="Textodecomentrio"/>
    <w:link w:val="AssuntodocomentrioChar"/>
    <w:rsid w:val="008F3D80"/>
    <w:rPr>
      <w:b/>
      <w:bCs/>
    </w:rPr>
  </w:style>
  <w:style w:type="character" w:customStyle="1" w:styleId="AssuntodocomentrioChar">
    <w:name w:val="Assunto do comentário Char"/>
    <w:link w:val="Assuntodocomentrio"/>
    <w:rsid w:val="008F3D80"/>
    <w:rPr>
      <w:b/>
      <w:bCs/>
    </w:rPr>
  </w:style>
  <w:style w:type="paragraph" w:customStyle="1" w:styleId="texto1">
    <w:name w:val="texto1"/>
    <w:basedOn w:val="Normal"/>
    <w:rsid w:val="0096568F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6013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a"/>
    <w:rsid w:val="0080162D"/>
  </w:style>
  <w:style w:type="paragraph" w:customStyle="1" w:styleId="default0">
    <w:name w:val="default"/>
    <w:basedOn w:val="Normal"/>
    <w:rsid w:val="0080162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438B-5CE4-47F7-9E97-C6EC4823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1522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9725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Usuário</cp:lastModifiedBy>
  <cp:revision>4</cp:revision>
  <cp:lastPrinted>2019-01-08T14:34:00Z</cp:lastPrinted>
  <dcterms:created xsi:type="dcterms:W3CDTF">2019-05-09T18:29:00Z</dcterms:created>
  <dcterms:modified xsi:type="dcterms:W3CDTF">2019-05-09T19:08:00Z</dcterms:modified>
</cp:coreProperties>
</file>